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E90" w:rsidRPr="00225E90" w:rsidRDefault="00225E90" w:rsidP="00225E90">
      <w:pPr>
        <w:pBdr>
          <w:bottom w:val="single" w:sz="6" w:space="6" w:color="BBBEC8"/>
        </w:pBdr>
        <w:shd w:val="clear" w:color="auto" w:fill="FFFFFF"/>
        <w:spacing w:before="375" w:after="450" w:line="420" w:lineRule="atLeast"/>
        <w:jc w:val="center"/>
        <w:outlineLvl w:val="0"/>
        <w:rPr>
          <w:rFonts w:ascii="Times New Roman" w:hAnsi="Times New Roman"/>
          <w:b/>
          <w:sz w:val="52"/>
          <w:szCs w:val="28"/>
        </w:rPr>
      </w:pPr>
      <w:r w:rsidRPr="00225E90">
        <w:rPr>
          <w:rFonts w:ascii="Times New Roman" w:hAnsi="Times New Roman"/>
          <w:b/>
          <w:sz w:val="52"/>
          <w:szCs w:val="28"/>
        </w:rPr>
        <w:t>Список служб психологической помощи, телефоны доверия</w:t>
      </w:r>
      <w:bookmarkStart w:id="0" w:name="_GoBack"/>
      <w:bookmarkEnd w:id="0"/>
    </w:p>
    <w:p w:rsidR="00225E90" w:rsidRPr="00225E90" w:rsidRDefault="00225E90" w:rsidP="00225E90">
      <w:pPr>
        <w:pBdr>
          <w:bottom w:val="single" w:sz="6" w:space="6" w:color="BBBEC8"/>
        </w:pBdr>
        <w:shd w:val="clear" w:color="auto" w:fill="FFFFFF"/>
        <w:spacing w:before="375" w:after="450" w:line="42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</w:pPr>
      <w:r w:rsidRPr="00225E90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ru-RU"/>
        </w:rPr>
        <w:t>Телефон доверия для детей и подростков</w:t>
      </w:r>
    </w:p>
    <w:p w:rsidR="00DF66F7" w:rsidRPr="00225E90" w:rsidRDefault="00225E90">
      <w:pPr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</w:pPr>
      <w:r w:rsidRPr="00225E90"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  <w:t>88002000122</w:t>
      </w:r>
    </w:p>
    <w:p w:rsidR="00225E90" w:rsidRPr="00225E90" w:rsidRDefault="00225E90" w:rsidP="00225E90">
      <w:pPr>
        <w:pStyle w:val="1"/>
        <w:pBdr>
          <w:bottom w:val="single" w:sz="6" w:space="6" w:color="BBBEC8"/>
        </w:pBdr>
        <w:shd w:val="clear" w:color="auto" w:fill="FFFFFF"/>
        <w:spacing w:before="375" w:beforeAutospacing="0" w:after="450" w:afterAutospacing="0" w:line="420" w:lineRule="atLeast"/>
        <w:rPr>
          <w:color w:val="000000"/>
          <w:sz w:val="40"/>
          <w:szCs w:val="40"/>
        </w:rPr>
      </w:pPr>
      <w:r w:rsidRPr="00225E90">
        <w:rPr>
          <w:color w:val="000000"/>
          <w:sz w:val="40"/>
          <w:szCs w:val="40"/>
        </w:rPr>
        <w:t>Всероссийский детский телефон доверия</w:t>
      </w:r>
    </w:p>
    <w:p w:rsidR="00225E90" w:rsidRPr="00225E90" w:rsidRDefault="00225E90">
      <w:pPr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</w:pPr>
      <w:r w:rsidRPr="00225E90"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  <w:t>88002000122</w:t>
      </w:r>
    </w:p>
    <w:p w:rsidR="00225E90" w:rsidRPr="00225E90" w:rsidRDefault="00225E90" w:rsidP="00225E90">
      <w:pPr>
        <w:pStyle w:val="1"/>
        <w:pBdr>
          <w:bottom w:val="single" w:sz="6" w:space="6" w:color="BBBEC8"/>
        </w:pBdr>
        <w:shd w:val="clear" w:color="auto" w:fill="FFFFFF"/>
        <w:spacing w:before="375" w:beforeAutospacing="0" w:after="450" w:afterAutospacing="0" w:line="420" w:lineRule="atLeast"/>
        <w:rPr>
          <w:color w:val="000000"/>
          <w:sz w:val="40"/>
          <w:szCs w:val="40"/>
        </w:rPr>
      </w:pPr>
      <w:r w:rsidRPr="00225E90">
        <w:rPr>
          <w:color w:val="000000"/>
          <w:sz w:val="40"/>
          <w:szCs w:val="40"/>
        </w:rPr>
        <w:t>Молодежная линия, телефон доверия для детей и подростков</w:t>
      </w:r>
    </w:p>
    <w:p w:rsidR="00225E90" w:rsidRPr="00225E90" w:rsidRDefault="00225E90">
      <w:pPr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</w:pPr>
      <w:r w:rsidRPr="00225E90"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  <w:t>+73843713054</w:t>
      </w:r>
    </w:p>
    <w:p w:rsidR="00225E90" w:rsidRPr="00225E90" w:rsidRDefault="00225E90" w:rsidP="00225E90">
      <w:pPr>
        <w:pStyle w:val="1"/>
        <w:pBdr>
          <w:bottom w:val="single" w:sz="6" w:space="6" w:color="BBBEC8"/>
        </w:pBdr>
        <w:shd w:val="clear" w:color="auto" w:fill="FFFFFF"/>
        <w:spacing w:before="375" w:beforeAutospacing="0" w:after="450" w:afterAutospacing="0" w:line="420" w:lineRule="atLeast"/>
        <w:rPr>
          <w:color w:val="000000"/>
          <w:sz w:val="40"/>
          <w:szCs w:val="40"/>
        </w:rPr>
      </w:pPr>
      <w:r w:rsidRPr="00225E90">
        <w:rPr>
          <w:color w:val="000000"/>
          <w:sz w:val="40"/>
          <w:szCs w:val="40"/>
        </w:rPr>
        <w:t>Телефон доверия, Новокузнецкий межрайонный отдел Управления Федеральной службы по контролю за оборотом наркотиков РФ по Кемеровской области</w:t>
      </w:r>
    </w:p>
    <w:p w:rsidR="00225E90" w:rsidRPr="00225E90" w:rsidRDefault="00225E90">
      <w:pPr>
        <w:rPr>
          <w:rFonts w:ascii="Times New Roman" w:hAnsi="Times New Roman" w:cs="Times New Roman"/>
          <w:sz w:val="40"/>
          <w:szCs w:val="40"/>
        </w:rPr>
      </w:pPr>
      <w:r w:rsidRPr="00225E90">
        <w:rPr>
          <w:rFonts w:ascii="Times New Roman" w:hAnsi="Times New Roman" w:cs="Times New Roman"/>
          <w:color w:val="161616"/>
          <w:sz w:val="40"/>
          <w:szCs w:val="40"/>
          <w:shd w:val="clear" w:color="auto" w:fill="EFEFEF"/>
        </w:rPr>
        <w:t>+73843465551</w:t>
      </w:r>
    </w:p>
    <w:sectPr w:rsidR="00225E90" w:rsidRPr="0022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E90"/>
    <w:rsid w:val="00225E90"/>
    <w:rsid w:val="00835FAF"/>
    <w:rsid w:val="0097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74D183-FA7C-4855-8092-FEED96D5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</dc:creator>
  <cp:keywords/>
  <dc:description/>
  <cp:lastModifiedBy>203</cp:lastModifiedBy>
  <cp:revision>1</cp:revision>
  <dcterms:created xsi:type="dcterms:W3CDTF">2016-01-30T03:23:00Z</dcterms:created>
  <dcterms:modified xsi:type="dcterms:W3CDTF">2016-01-30T03:26:00Z</dcterms:modified>
</cp:coreProperties>
</file>